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2410"/>
        <w:gridCol w:w="2551"/>
        <w:gridCol w:w="2410"/>
        <w:gridCol w:w="2204"/>
      </w:tblGrid>
      <w:tr w:rsidR="00942473" w:rsidTr="00B15B9F">
        <w:tc>
          <w:tcPr>
            <w:tcW w:w="2547" w:type="dxa"/>
            <w:gridSpan w:val="2"/>
            <w:tcBorders>
              <w:top w:val="nil"/>
            </w:tcBorders>
          </w:tcPr>
          <w:p w:rsidR="00942473" w:rsidRDefault="00942473">
            <w:bookmarkStart w:id="0" w:name="_GoBack"/>
            <w:bookmarkEnd w:id="0"/>
          </w:p>
        </w:tc>
        <w:tc>
          <w:tcPr>
            <w:tcW w:w="2268" w:type="dxa"/>
          </w:tcPr>
          <w:p w:rsidR="00942473" w:rsidRPr="00424325" w:rsidRDefault="00942473" w:rsidP="00B15B9F">
            <w:pPr>
              <w:jc w:val="center"/>
              <w:rPr>
                <w:b/>
              </w:rPr>
            </w:pPr>
            <w:r w:rsidRPr="00424325">
              <w:rPr>
                <w:b/>
              </w:rPr>
              <w:t>Lundi</w:t>
            </w:r>
          </w:p>
        </w:tc>
        <w:tc>
          <w:tcPr>
            <w:tcW w:w="2410" w:type="dxa"/>
          </w:tcPr>
          <w:p w:rsidR="00942473" w:rsidRPr="00424325" w:rsidRDefault="00942473" w:rsidP="00B15B9F">
            <w:pPr>
              <w:jc w:val="center"/>
              <w:rPr>
                <w:b/>
              </w:rPr>
            </w:pPr>
            <w:r w:rsidRPr="00424325">
              <w:rPr>
                <w:b/>
              </w:rPr>
              <w:t>Mardi</w:t>
            </w:r>
          </w:p>
        </w:tc>
        <w:tc>
          <w:tcPr>
            <w:tcW w:w="2551" w:type="dxa"/>
          </w:tcPr>
          <w:p w:rsidR="00942473" w:rsidRPr="00424325" w:rsidRDefault="00942473" w:rsidP="00B15B9F">
            <w:pPr>
              <w:jc w:val="center"/>
              <w:rPr>
                <w:b/>
              </w:rPr>
            </w:pPr>
            <w:r w:rsidRPr="00424325">
              <w:rPr>
                <w:b/>
              </w:rPr>
              <w:t>Mercredi</w:t>
            </w:r>
          </w:p>
        </w:tc>
        <w:tc>
          <w:tcPr>
            <w:tcW w:w="2410" w:type="dxa"/>
          </w:tcPr>
          <w:p w:rsidR="00942473" w:rsidRPr="00424325" w:rsidRDefault="00942473" w:rsidP="00B15B9F">
            <w:pPr>
              <w:jc w:val="center"/>
              <w:rPr>
                <w:b/>
              </w:rPr>
            </w:pPr>
            <w:r w:rsidRPr="00424325">
              <w:rPr>
                <w:b/>
              </w:rPr>
              <w:t>Jeudi</w:t>
            </w:r>
          </w:p>
        </w:tc>
        <w:tc>
          <w:tcPr>
            <w:tcW w:w="2204" w:type="dxa"/>
          </w:tcPr>
          <w:p w:rsidR="00942473" w:rsidRPr="00424325" w:rsidRDefault="00942473" w:rsidP="00B15B9F">
            <w:pPr>
              <w:jc w:val="center"/>
              <w:rPr>
                <w:b/>
              </w:rPr>
            </w:pPr>
            <w:r w:rsidRPr="00424325">
              <w:rPr>
                <w:b/>
              </w:rPr>
              <w:t>Vendredi</w:t>
            </w:r>
          </w:p>
        </w:tc>
      </w:tr>
      <w:tr w:rsidR="00942473" w:rsidTr="00424325">
        <w:tc>
          <w:tcPr>
            <w:tcW w:w="988" w:type="dxa"/>
            <w:vMerge w:val="restart"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</w:p>
          <w:p w:rsidR="00942473" w:rsidRPr="00424325" w:rsidRDefault="00942473">
            <w:pPr>
              <w:rPr>
                <w:b/>
              </w:rPr>
            </w:pPr>
            <w:r w:rsidRPr="00424325">
              <w:rPr>
                <w:b/>
              </w:rPr>
              <w:t>Sem. 1</w:t>
            </w:r>
          </w:p>
        </w:tc>
        <w:tc>
          <w:tcPr>
            <w:tcW w:w="1559" w:type="dxa"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  <w:r w:rsidRPr="00424325">
              <w:rPr>
                <w:b/>
              </w:rPr>
              <w:t>Collation AM</w:t>
            </w:r>
          </w:p>
        </w:tc>
        <w:tc>
          <w:tcPr>
            <w:tcW w:w="2268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Fruits</w:t>
            </w:r>
          </w:p>
        </w:tc>
        <w:tc>
          <w:tcPr>
            <w:tcW w:w="2551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Fruits</w:t>
            </w:r>
          </w:p>
        </w:tc>
        <w:tc>
          <w:tcPr>
            <w:tcW w:w="2204" w:type="dxa"/>
            <w:shd w:val="clear" w:color="auto" w:fill="FBA1DD"/>
          </w:tcPr>
          <w:p w:rsidR="00942473" w:rsidRDefault="002D50CA" w:rsidP="00B15B9F">
            <w:pPr>
              <w:jc w:val="center"/>
            </w:pPr>
            <w:r>
              <w:t>Céréales et lait</w:t>
            </w:r>
          </w:p>
        </w:tc>
      </w:tr>
      <w:tr w:rsidR="00424325" w:rsidTr="00424325">
        <w:tc>
          <w:tcPr>
            <w:tcW w:w="988" w:type="dxa"/>
            <w:vMerge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</w:p>
          <w:p w:rsidR="00B15B9F" w:rsidRPr="00424325" w:rsidRDefault="00B15B9F">
            <w:pPr>
              <w:rPr>
                <w:b/>
              </w:rPr>
            </w:pPr>
            <w:r w:rsidRPr="00424325">
              <w:rPr>
                <w:b/>
              </w:rPr>
              <w:t>Diner</w:t>
            </w:r>
          </w:p>
          <w:p w:rsidR="00B15B9F" w:rsidRPr="00424325" w:rsidRDefault="00B15B9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Poisson sauce rosée</w:t>
            </w:r>
          </w:p>
          <w:p w:rsidR="00B15B9F" w:rsidRDefault="00B15B9F" w:rsidP="00B15B9F">
            <w:pPr>
              <w:jc w:val="center"/>
            </w:pPr>
            <w:r>
              <w:t>riz aux légumes</w:t>
            </w:r>
          </w:p>
          <w:p w:rsidR="00B15B9F" w:rsidRDefault="00B15B9F" w:rsidP="00B15B9F">
            <w:pPr>
              <w:jc w:val="center"/>
            </w:pPr>
          </w:p>
        </w:tc>
        <w:tc>
          <w:tcPr>
            <w:tcW w:w="2410" w:type="dxa"/>
            <w:shd w:val="clear" w:color="auto" w:fill="FBA1DD"/>
          </w:tcPr>
          <w:p w:rsidR="00B15B9F" w:rsidRDefault="00B15B9F" w:rsidP="00B15B9F">
            <w:pPr>
              <w:jc w:val="center"/>
            </w:pPr>
            <w:r>
              <w:t xml:space="preserve">Spaghetti végé </w:t>
            </w:r>
          </w:p>
          <w:p w:rsidR="00942473" w:rsidRDefault="00B15B9F" w:rsidP="00B15B9F">
            <w:pPr>
              <w:jc w:val="center"/>
            </w:pPr>
            <w:r>
              <w:t>Salade César</w:t>
            </w:r>
          </w:p>
        </w:tc>
        <w:tc>
          <w:tcPr>
            <w:tcW w:w="2551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Omelette aux légumes et pesto</w:t>
            </w:r>
          </w:p>
          <w:p w:rsidR="00B15B9F" w:rsidRDefault="00B15B9F" w:rsidP="00B15B9F">
            <w:pPr>
              <w:jc w:val="center"/>
            </w:pPr>
            <w:r>
              <w:t>Salade du chef</w:t>
            </w:r>
          </w:p>
        </w:tc>
        <w:tc>
          <w:tcPr>
            <w:tcW w:w="2410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Vol-au-vent au thon</w:t>
            </w:r>
          </w:p>
        </w:tc>
        <w:tc>
          <w:tcPr>
            <w:tcW w:w="2204" w:type="dxa"/>
            <w:shd w:val="clear" w:color="auto" w:fill="FBA1DD"/>
          </w:tcPr>
          <w:p w:rsidR="00942473" w:rsidRDefault="002D50CA" w:rsidP="00B15B9F">
            <w:pPr>
              <w:jc w:val="center"/>
            </w:pPr>
            <w:r>
              <w:t>Pâtes chinoise au tofu</w:t>
            </w:r>
          </w:p>
        </w:tc>
      </w:tr>
      <w:tr w:rsidR="00942473" w:rsidTr="00424325">
        <w:tc>
          <w:tcPr>
            <w:tcW w:w="988" w:type="dxa"/>
            <w:vMerge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  <w:r w:rsidRPr="00424325">
              <w:rPr>
                <w:b/>
              </w:rPr>
              <w:t>Dessert</w:t>
            </w:r>
          </w:p>
        </w:tc>
        <w:tc>
          <w:tcPr>
            <w:tcW w:w="2268" w:type="dxa"/>
            <w:shd w:val="clear" w:color="auto" w:fill="FBA1DD"/>
          </w:tcPr>
          <w:p w:rsidR="00FD47DA" w:rsidRDefault="00B15B9F" w:rsidP="00B15B9F">
            <w:pPr>
              <w:jc w:val="center"/>
            </w:pPr>
            <w:r>
              <w:t xml:space="preserve">Compote de fruits et </w:t>
            </w:r>
          </w:p>
          <w:p w:rsidR="00B15B9F" w:rsidRDefault="00B15B9F" w:rsidP="00B15B9F">
            <w:pPr>
              <w:jc w:val="center"/>
            </w:pPr>
            <w:r>
              <w:t>biscuits</w:t>
            </w:r>
          </w:p>
        </w:tc>
        <w:tc>
          <w:tcPr>
            <w:tcW w:w="2410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Croustade aux fruits</w:t>
            </w:r>
          </w:p>
        </w:tc>
        <w:tc>
          <w:tcPr>
            <w:tcW w:w="2551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Biscuit aux pépites de chocolat</w:t>
            </w:r>
          </w:p>
        </w:tc>
        <w:tc>
          <w:tcPr>
            <w:tcW w:w="2410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Gâteau frigidaire</w:t>
            </w:r>
          </w:p>
        </w:tc>
        <w:tc>
          <w:tcPr>
            <w:tcW w:w="2204" w:type="dxa"/>
            <w:shd w:val="clear" w:color="auto" w:fill="FBA1DD"/>
          </w:tcPr>
          <w:p w:rsidR="00942473" w:rsidRDefault="002D50CA" w:rsidP="00B15B9F">
            <w:pPr>
              <w:jc w:val="center"/>
            </w:pPr>
            <w:r>
              <w:t>Jell-O</w:t>
            </w:r>
          </w:p>
        </w:tc>
      </w:tr>
      <w:tr w:rsidR="00942473" w:rsidTr="00424325">
        <w:tc>
          <w:tcPr>
            <w:tcW w:w="988" w:type="dxa"/>
            <w:vMerge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BA1DD"/>
          </w:tcPr>
          <w:p w:rsidR="00942473" w:rsidRPr="00424325" w:rsidRDefault="00942473">
            <w:pPr>
              <w:rPr>
                <w:b/>
              </w:rPr>
            </w:pPr>
            <w:r w:rsidRPr="00424325">
              <w:rPr>
                <w:b/>
              </w:rPr>
              <w:t>Collation PM</w:t>
            </w:r>
          </w:p>
        </w:tc>
        <w:tc>
          <w:tcPr>
            <w:tcW w:w="2268" w:type="dxa"/>
            <w:shd w:val="clear" w:color="auto" w:fill="FBA1DD"/>
          </w:tcPr>
          <w:p w:rsidR="00B15B9F" w:rsidRDefault="00B15B9F" w:rsidP="00B15B9F">
            <w:pPr>
              <w:jc w:val="center"/>
            </w:pPr>
            <w:r>
              <w:t>Galette de gruau et raisins</w:t>
            </w:r>
          </w:p>
        </w:tc>
        <w:tc>
          <w:tcPr>
            <w:tcW w:w="2410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Hummus et craquelins</w:t>
            </w:r>
          </w:p>
        </w:tc>
        <w:tc>
          <w:tcPr>
            <w:tcW w:w="2551" w:type="dxa"/>
            <w:shd w:val="clear" w:color="auto" w:fill="FBA1DD"/>
          </w:tcPr>
          <w:p w:rsidR="00942473" w:rsidRDefault="00B15B9F" w:rsidP="00B15B9F">
            <w:pPr>
              <w:jc w:val="center"/>
            </w:pPr>
            <w:r>
              <w:t>Fromage et craquelins</w:t>
            </w:r>
          </w:p>
        </w:tc>
        <w:tc>
          <w:tcPr>
            <w:tcW w:w="2410" w:type="dxa"/>
            <w:shd w:val="clear" w:color="auto" w:fill="FBA1DD"/>
          </w:tcPr>
          <w:p w:rsidR="00942473" w:rsidRDefault="002D50CA" w:rsidP="00B15B9F">
            <w:pPr>
              <w:jc w:val="center"/>
            </w:pPr>
            <w:r>
              <w:t>Boule au brownies et tofu</w:t>
            </w:r>
          </w:p>
        </w:tc>
        <w:tc>
          <w:tcPr>
            <w:tcW w:w="2204" w:type="dxa"/>
            <w:shd w:val="clear" w:color="auto" w:fill="FBA1DD"/>
          </w:tcPr>
          <w:p w:rsidR="00942473" w:rsidRDefault="002D50CA" w:rsidP="00B15B9F">
            <w:pPr>
              <w:jc w:val="center"/>
            </w:pPr>
            <w:r>
              <w:t>Galette à la mélasse</w:t>
            </w:r>
          </w:p>
        </w:tc>
      </w:tr>
      <w:tr w:rsidR="002D50CA" w:rsidTr="00424325">
        <w:tc>
          <w:tcPr>
            <w:tcW w:w="988" w:type="dxa"/>
            <w:vMerge w:val="restart"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</w:p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Sem. 2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Collation AM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Céréales et lait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</w:p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Diner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Chaudrée de lentilles et légumes</w:t>
            </w:r>
          </w:p>
          <w:p w:rsidR="002D50CA" w:rsidRDefault="002D50CA" w:rsidP="002D50CA">
            <w:pPr>
              <w:jc w:val="center"/>
            </w:pPr>
            <w:r>
              <w:t>Couscous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Mini pain de viande et pomme de terre</w:t>
            </w:r>
          </w:p>
          <w:p w:rsidR="002D50CA" w:rsidRDefault="002D50CA" w:rsidP="002D50CA">
            <w:pPr>
              <w:jc w:val="center"/>
            </w:pPr>
            <w:r>
              <w:t>Salade d’épinards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Lasagne aux légumes et tofu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Soupe thaïe au poulet</w:t>
            </w:r>
          </w:p>
          <w:p w:rsidR="002D50CA" w:rsidRDefault="002D50CA" w:rsidP="002D50CA">
            <w:pPr>
              <w:jc w:val="center"/>
            </w:pPr>
            <w:r>
              <w:t>Rouleaux impériaux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Mini-burger au porc effiloché</w:t>
            </w:r>
          </w:p>
          <w:p w:rsidR="002D50CA" w:rsidRDefault="002D50CA" w:rsidP="002D50CA">
            <w:pPr>
              <w:jc w:val="center"/>
            </w:pPr>
            <w:r>
              <w:t>Salade de chou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Dessert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Mousse aux fruits</w:t>
            </w:r>
          </w:p>
          <w:p w:rsidR="002D50CA" w:rsidRDefault="002D50CA" w:rsidP="002D50CA">
            <w:pPr>
              <w:jc w:val="center"/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Poudding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Yogourt et son coulis de fruits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Muffin aux dattes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Carré à la guimauve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Collation PM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Galette de pois chiches et chocolat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Biscuit choco/bananes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Tortillas grillé</w:t>
            </w:r>
            <w:r w:rsidR="00037678">
              <w:t>s</w:t>
            </w:r>
            <w:r>
              <w:t xml:space="preserve"> et </w:t>
            </w:r>
            <w:r w:rsidR="00037678">
              <w:t xml:space="preserve">sa </w:t>
            </w:r>
            <w:r>
              <w:t>trempette d’épinards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Bagel et fromage à la crème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:rsidR="002D50CA" w:rsidRDefault="002D50CA" w:rsidP="002D50CA">
            <w:pPr>
              <w:jc w:val="center"/>
            </w:pPr>
            <w:r>
              <w:t>Galette de riz et beurre de soya</w:t>
            </w:r>
          </w:p>
        </w:tc>
      </w:tr>
      <w:tr w:rsidR="002D50CA" w:rsidTr="00424325">
        <w:tc>
          <w:tcPr>
            <w:tcW w:w="988" w:type="dxa"/>
            <w:vMerge w:val="restart"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</w:p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Sem. 3</w:t>
            </w:r>
          </w:p>
        </w:tc>
        <w:tc>
          <w:tcPr>
            <w:tcW w:w="1559" w:type="dxa"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Collation AM</w:t>
            </w:r>
          </w:p>
        </w:tc>
        <w:tc>
          <w:tcPr>
            <w:tcW w:w="2268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551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204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Céréales et lait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</w:p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Diner</w:t>
            </w:r>
          </w:p>
        </w:tc>
        <w:tc>
          <w:tcPr>
            <w:tcW w:w="2268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Torsades de tomates et saucisses</w:t>
            </w:r>
          </w:p>
          <w:p w:rsidR="002D50CA" w:rsidRDefault="002D50CA" w:rsidP="002D50CA">
            <w:pPr>
              <w:jc w:val="center"/>
            </w:pPr>
            <w:r>
              <w:t>Salade du chef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Boulettes aux pêches</w:t>
            </w:r>
          </w:p>
          <w:p w:rsidR="002D50CA" w:rsidRDefault="002D50CA" w:rsidP="002D50CA">
            <w:pPr>
              <w:jc w:val="center"/>
            </w:pPr>
            <w:r>
              <w:t>Riz et brocoli</w:t>
            </w:r>
          </w:p>
        </w:tc>
        <w:tc>
          <w:tcPr>
            <w:tcW w:w="2551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Porc strogonoff</w:t>
            </w:r>
          </w:p>
          <w:p w:rsidR="00611879" w:rsidRDefault="00611879" w:rsidP="002D50CA">
            <w:pPr>
              <w:jc w:val="center"/>
            </w:pPr>
            <w:r>
              <w:t>Purée de pommes de terre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 xml:space="preserve">Soupe repas aux légumes </w:t>
            </w:r>
          </w:p>
          <w:p w:rsidR="00611879" w:rsidRDefault="00611879" w:rsidP="002D50CA">
            <w:pPr>
              <w:jc w:val="center"/>
            </w:pPr>
            <w:r>
              <w:t>Craquelins</w:t>
            </w:r>
          </w:p>
        </w:tc>
        <w:tc>
          <w:tcPr>
            <w:tcW w:w="2204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Rouelle à la grecque</w:t>
            </w:r>
          </w:p>
          <w:p w:rsidR="00611879" w:rsidRDefault="00611879" w:rsidP="002D50CA">
            <w:pPr>
              <w:jc w:val="center"/>
            </w:pPr>
            <w:r>
              <w:t>Pomme de terre grec.</w:t>
            </w:r>
          </w:p>
          <w:p w:rsidR="00611879" w:rsidRDefault="00611879" w:rsidP="002D50CA">
            <w:pPr>
              <w:jc w:val="center"/>
            </w:pPr>
            <w:r>
              <w:t>Salade grecque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Dessert</w:t>
            </w:r>
          </w:p>
        </w:tc>
        <w:tc>
          <w:tcPr>
            <w:tcW w:w="2268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Compote de pommes et biscuits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Croustade aux fruits</w:t>
            </w:r>
          </w:p>
        </w:tc>
        <w:tc>
          <w:tcPr>
            <w:tcW w:w="2551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Biscuit aux pépites de chocolat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Gâteau frigidaire</w:t>
            </w:r>
          </w:p>
        </w:tc>
        <w:tc>
          <w:tcPr>
            <w:tcW w:w="2204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Jell-O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Collation PM</w:t>
            </w:r>
          </w:p>
        </w:tc>
        <w:tc>
          <w:tcPr>
            <w:tcW w:w="2268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Galette de gruau et raisins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2D50CA" w:rsidP="002D50CA">
            <w:pPr>
              <w:jc w:val="center"/>
            </w:pPr>
            <w:r>
              <w:t>Hummus et craquelins</w:t>
            </w:r>
          </w:p>
        </w:tc>
        <w:tc>
          <w:tcPr>
            <w:tcW w:w="2551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Fromage et craquelins</w:t>
            </w:r>
          </w:p>
        </w:tc>
        <w:tc>
          <w:tcPr>
            <w:tcW w:w="2410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Boule au brownies et tofu</w:t>
            </w:r>
          </w:p>
        </w:tc>
        <w:tc>
          <w:tcPr>
            <w:tcW w:w="2204" w:type="dxa"/>
            <w:shd w:val="clear" w:color="auto" w:fill="FFC000" w:themeFill="accent4"/>
          </w:tcPr>
          <w:p w:rsidR="002D50CA" w:rsidRDefault="00611879" w:rsidP="002D50CA">
            <w:pPr>
              <w:jc w:val="center"/>
            </w:pPr>
            <w:r>
              <w:t>Galette</w:t>
            </w:r>
            <w:r w:rsidR="00037678">
              <w:t xml:space="preserve"> à la</w:t>
            </w:r>
            <w:r>
              <w:t xml:space="preserve"> mélasse</w:t>
            </w:r>
          </w:p>
        </w:tc>
      </w:tr>
      <w:tr w:rsidR="002D50CA" w:rsidTr="00424325">
        <w:tc>
          <w:tcPr>
            <w:tcW w:w="988" w:type="dxa"/>
            <w:vMerge w:val="restart"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</w:p>
          <w:p w:rsidR="002D50CA" w:rsidRPr="00424325" w:rsidRDefault="00424325" w:rsidP="002D50CA">
            <w:pPr>
              <w:rPr>
                <w:b/>
              </w:rPr>
            </w:pPr>
            <w:r w:rsidRPr="00424325">
              <w:rPr>
                <w:b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334315</wp:posOffset>
                      </wp:positionH>
                      <wp:positionV relativeFrom="paragraph">
                        <wp:posOffset>667880</wp:posOffset>
                      </wp:positionV>
                      <wp:extent cx="360" cy="360"/>
                      <wp:effectExtent l="57150" t="57150" r="57150" b="57150"/>
                      <wp:wrapNone/>
                      <wp:docPr id="1" name="Encr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334315</wp:posOffset>
                      </wp:positionH>
                      <wp:positionV relativeFrom="paragraph">
                        <wp:posOffset>667880</wp:posOffset>
                      </wp:positionV>
                      <wp:extent cx="360" cy="360"/>
                      <wp:effectExtent l="57150" t="57150" r="57150" b="57150"/>
                      <wp:wrapNone/>
                      <wp:docPr id="1" name="Enc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ncre 1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D50CA" w:rsidRPr="00424325">
              <w:rPr>
                <w:b/>
              </w:rPr>
              <w:t>Sem.4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Collation AM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2D50CA" w:rsidP="002D50CA">
            <w:pPr>
              <w:jc w:val="center"/>
            </w:pPr>
            <w:r>
              <w:t>Fruits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:rsidR="002D50CA" w:rsidRDefault="002D50CA" w:rsidP="002D50CA">
            <w:pPr>
              <w:jc w:val="center"/>
            </w:pPr>
            <w:r>
              <w:t>Céréales et lait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</w:p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Diner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2D50CA" w:rsidRDefault="00037678" w:rsidP="00037678">
            <w:pPr>
              <w:jc w:val="center"/>
            </w:pPr>
            <w:r>
              <w:t>Bœuf fiesta en casserole</w:t>
            </w:r>
          </w:p>
          <w:p w:rsidR="002D50CA" w:rsidRDefault="00037678" w:rsidP="00037678">
            <w:pPr>
              <w:jc w:val="center"/>
            </w:pPr>
            <w:r>
              <w:t>Concombres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Hot-chicken</w:t>
            </w:r>
          </w:p>
          <w:p w:rsidR="00037678" w:rsidRDefault="00037678" w:rsidP="002D50CA">
            <w:pPr>
              <w:jc w:val="center"/>
            </w:pPr>
            <w:r>
              <w:t>Pois vert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Muffin au jambon et brocoli</w:t>
            </w:r>
          </w:p>
          <w:p w:rsidR="00037678" w:rsidRDefault="00037678" w:rsidP="002D50CA">
            <w:pPr>
              <w:jc w:val="center"/>
            </w:pPr>
            <w:r>
              <w:t>Salade 3 couleurs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Boucles à la mexicaine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Wrap de saucisse</w:t>
            </w:r>
          </w:p>
          <w:p w:rsidR="00037678" w:rsidRDefault="00037678" w:rsidP="002D50CA">
            <w:pPr>
              <w:jc w:val="center"/>
            </w:pPr>
            <w:r>
              <w:t>Crudités</w:t>
            </w:r>
          </w:p>
          <w:p w:rsidR="00037678" w:rsidRDefault="00037678" w:rsidP="002D50CA">
            <w:pPr>
              <w:jc w:val="center"/>
            </w:pPr>
            <w:r>
              <w:t>Crème de butternut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Dessert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Mousse aux fruits</w:t>
            </w:r>
          </w:p>
          <w:p w:rsidR="002D50CA" w:rsidRDefault="002D50CA" w:rsidP="002D50CA">
            <w:pPr>
              <w:jc w:val="center"/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Poudding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Yogourt et son coulis de fruits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Muffin aux dattes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Carré à la guimauve</w:t>
            </w:r>
          </w:p>
        </w:tc>
      </w:tr>
      <w:tr w:rsidR="002D50CA" w:rsidTr="00424325">
        <w:tc>
          <w:tcPr>
            <w:tcW w:w="988" w:type="dxa"/>
            <w:vMerge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2D50CA" w:rsidRPr="00424325" w:rsidRDefault="002D50CA" w:rsidP="002D50CA">
            <w:pPr>
              <w:rPr>
                <w:b/>
              </w:rPr>
            </w:pPr>
            <w:r w:rsidRPr="00424325">
              <w:rPr>
                <w:b/>
              </w:rPr>
              <w:t>Collation PM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2D50CA" w:rsidRDefault="00037678" w:rsidP="00037678">
            <w:pPr>
              <w:jc w:val="center"/>
            </w:pPr>
            <w:r>
              <w:t>Galette pois chiche et pépites de chocolat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Biscuit choco/banane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Tortillas grillés et sa trempette d’épinards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Bagel et fromage à la crème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:rsidR="002D50CA" w:rsidRDefault="00037678" w:rsidP="002D50CA">
            <w:pPr>
              <w:jc w:val="center"/>
            </w:pPr>
            <w:r>
              <w:t>Galette de riz et beurre de soya</w:t>
            </w:r>
          </w:p>
        </w:tc>
      </w:tr>
    </w:tbl>
    <w:p w:rsidR="00041190" w:rsidRDefault="00041190"/>
    <w:sectPr w:rsidR="00041190" w:rsidSect="00942473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78" w:rsidRDefault="00A33378" w:rsidP="00942473">
      <w:pPr>
        <w:spacing w:after="0" w:line="240" w:lineRule="auto"/>
      </w:pPr>
      <w:r>
        <w:separator/>
      </w:r>
    </w:p>
  </w:endnote>
  <w:endnote w:type="continuationSeparator" w:id="0">
    <w:p w:rsidR="00A33378" w:rsidRDefault="00A33378" w:rsidP="0094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78" w:rsidRDefault="00A33378" w:rsidP="00942473">
      <w:pPr>
        <w:spacing w:after="0" w:line="240" w:lineRule="auto"/>
      </w:pPr>
      <w:r>
        <w:separator/>
      </w:r>
    </w:p>
  </w:footnote>
  <w:footnote w:type="continuationSeparator" w:id="0">
    <w:p w:rsidR="00A33378" w:rsidRDefault="00A33378" w:rsidP="0094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25" w:rsidRPr="00424325" w:rsidRDefault="00424325" w:rsidP="00424325">
    <w:pPr>
      <w:pStyle w:val="En-tte"/>
      <w:jc w:val="center"/>
      <w:rPr>
        <w:sz w:val="36"/>
        <w:szCs w:val="36"/>
        <w:u w:val="single"/>
      </w:rPr>
    </w:pPr>
    <w:r w:rsidRPr="00424325">
      <w:rPr>
        <w:sz w:val="36"/>
        <w:szCs w:val="36"/>
        <w:u w:val="single"/>
      </w:rPr>
      <w:t>Menu d’hiver 2018-2019</w:t>
    </w:r>
  </w:p>
  <w:p w:rsidR="00942473" w:rsidRDefault="009424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73"/>
    <w:rsid w:val="00037678"/>
    <w:rsid w:val="00041190"/>
    <w:rsid w:val="001C75ED"/>
    <w:rsid w:val="002D50CA"/>
    <w:rsid w:val="00424325"/>
    <w:rsid w:val="005E317A"/>
    <w:rsid w:val="00611879"/>
    <w:rsid w:val="00942473"/>
    <w:rsid w:val="00A02905"/>
    <w:rsid w:val="00A33378"/>
    <w:rsid w:val="00B15B9F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3CC4-C6FC-4818-A88C-BE975F5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2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473"/>
  </w:style>
  <w:style w:type="paragraph" w:styleId="Pieddepage">
    <w:name w:val="footer"/>
    <w:basedOn w:val="Normal"/>
    <w:link w:val="PieddepageCar"/>
    <w:uiPriority w:val="99"/>
    <w:unhideWhenUsed/>
    <w:rsid w:val="00942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24T15:30:18.873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maranda</dc:creator>
  <cp:keywords/>
  <dc:description/>
  <cp:lastModifiedBy>Garderie La Bougeotte</cp:lastModifiedBy>
  <cp:revision>2</cp:revision>
  <cp:lastPrinted>2018-10-24T16:08:00Z</cp:lastPrinted>
  <dcterms:created xsi:type="dcterms:W3CDTF">2018-10-30T17:34:00Z</dcterms:created>
  <dcterms:modified xsi:type="dcterms:W3CDTF">2018-10-30T17:34:00Z</dcterms:modified>
</cp:coreProperties>
</file>